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D0" w:rsidRPr="009A4DD0" w:rsidRDefault="009A4DD0" w:rsidP="009A4DD0">
      <w:pPr>
        <w:shd w:val="clear" w:color="auto" w:fill="FFFFFF"/>
        <w:spacing w:after="150" w:line="360" w:lineRule="auto"/>
        <w:outlineLvl w:val="1"/>
        <w:rPr>
          <w:rFonts w:ascii="Arial" w:eastAsia="Times New Roman" w:hAnsi="Arial" w:cs="Arial"/>
          <w:b/>
          <w:bCs/>
          <w:color w:val="111111"/>
          <w:kern w:val="36"/>
          <w:sz w:val="36"/>
          <w:szCs w:val="36"/>
          <w:lang w:eastAsia="ru-RU"/>
        </w:rPr>
      </w:pPr>
      <w:r w:rsidRPr="009A4DD0">
        <w:rPr>
          <w:rFonts w:ascii="Arial" w:eastAsia="Times New Roman" w:hAnsi="Arial" w:cs="Arial"/>
          <w:b/>
          <w:bCs/>
          <w:color w:val="111111"/>
          <w:kern w:val="36"/>
          <w:sz w:val="36"/>
          <w:szCs w:val="36"/>
          <w:lang w:eastAsia="ru-RU"/>
        </w:rPr>
        <w:t>ПОЛИТИКА В ОТНОШЕНИИ ОБРАБ</w:t>
      </w:r>
      <w:r>
        <w:rPr>
          <w:rFonts w:ascii="Arial" w:eastAsia="Times New Roman" w:hAnsi="Arial" w:cs="Arial"/>
          <w:b/>
          <w:bCs/>
          <w:color w:val="111111"/>
          <w:kern w:val="36"/>
          <w:sz w:val="36"/>
          <w:szCs w:val="36"/>
          <w:lang w:eastAsia="ru-RU"/>
        </w:rPr>
        <w:t>ОТКИ ПЕРСОНАЛЬНЫХ ДАННЫХ В ООО «Профи Консалтинг</w:t>
      </w:r>
      <w:bookmarkStart w:id="0" w:name="_GoBack"/>
      <w:bookmarkEnd w:id="0"/>
      <w:r w:rsidRPr="009A4DD0">
        <w:rPr>
          <w:rFonts w:ascii="Arial" w:eastAsia="Times New Roman" w:hAnsi="Arial" w:cs="Arial"/>
          <w:b/>
          <w:bCs/>
          <w:color w:val="111111"/>
          <w:kern w:val="36"/>
          <w:sz w:val="36"/>
          <w:szCs w:val="36"/>
          <w:lang w:eastAsia="ru-RU"/>
        </w:rPr>
        <w:t>»</w:t>
      </w:r>
    </w:p>
    <w:p w:rsidR="009A4DD0" w:rsidRPr="009A4DD0" w:rsidRDefault="009A4DD0" w:rsidP="009A4DD0">
      <w:pPr>
        <w:shd w:val="clear" w:color="auto" w:fill="FFFFFF"/>
        <w:spacing w:after="150" w:line="360" w:lineRule="auto"/>
        <w:outlineLvl w:val="1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9A4DD0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1. Предмет регулирования</w:t>
      </w:r>
    </w:p>
    <w:p w:rsidR="009A4DD0" w:rsidRPr="009A4DD0" w:rsidRDefault="009A4DD0" w:rsidP="009A4DD0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Настоящая Политика в отношении обработки персональных данных (далее по тексту – «Политика») в ООО «Профи Консалтинг» (далее по тексту также «Оператор») разработана в соответствии с требованиями пункта 2 части 1 и части 2 статьи 18.1 Федерального закона РФ от 27 июля 2006 года № 152-ФЗ «О персональных данных» и определяет принципы и условия обработки персональных данных, права субъектов и оператора персональных данных</w:t>
      </w:r>
      <w:proofErr w:type="gramEnd"/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 порядок организации защиты персональных данных в ООО «Профи Консалтинг»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9A4DD0" w:rsidRPr="009A4DD0" w:rsidRDefault="009A4DD0" w:rsidP="009A4DD0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Обеспечение безопасности персональных данных является одной из приоритетных задач ООО «Профи Консалтинг».</w:t>
      </w:r>
    </w:p>
    <w:p w:rsidR="009A4DD0" w:rsidRPr="009A4DD0" w:rsidRDefault="009A4DD0" w:rsidP="009A4DD0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Персональные данные, обрабатываемые в ООО «Профи Консалтинг», являются информацией ограниченного доступа и подлежат защите. Необходимость соблюдения конфиденциальности такой информации определена требованиями действующего законодательства Российской Федерации.</w:t>
      </w:r>
    </w:p>
    <w:p w:rsidR="009A4DD0" w:rsidRPr="009A4DD0" w:rsidRDefault="009A4DD0" w:rsidP="009A4DD0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Настоящая Политика распространяется н</w:t>
      </w:r>
      <w:proofErr w:type="gramStart"/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 ООО</w:t>
      </w:r>
      <w:proofErr w:type="gramEnd"/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«Профи Консалтинг».</w:t>
      </w:r>
    </w:p>
    <w:p w:rsidR="009A4DD0" w:rsidRPr="009A4DD0" w:rsidRDefault="009A4DD0" w:rsidP="009A4DD0">
      <w:pPr>
        <w:shd w:val="clear" w:color="auto" w:fill="FFFFFF"/>
        <w:spacing w:after="150" w:line="360" w:lineRule="auto"/>
        <w:outlineLvl w:val="1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9A4DD0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2. Принципы обработки персональных данных</w:t>
      </w:r>
    </w:p>
    <w:p w:rsidR="009A4DD0" w:rsidRPr="009A4DD0" w:rsidRDefault="009A4DD0" w:rsidP="009A4DD0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Обработка персональных данных в ООО «Профи Консалтинг» осуществляется на основании принципов:</w:t>
      </w:r>
    </w:p>
    <w:p w:rsidR="009A4DD0" w:rsidRPr="009A4DD0" w:rsidRDefault="009A4DD0" w:rsidP="009A4D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законности и справедливости целей и способов обработки персональных данных;</w:t>
      </w:r>
    </w:p>
    <w:p w:rsidR="009A4DD0" w:rsidRPr="009A4DD0" w:rsidRDefault="009A4DD0" w:rsidP="009A4D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соответствия целей обработки персональных данных целям, заранее определенным и заявленным при сборе персональных данных;</w:t>
      </w:r>
    </w:p>
    <w:p w:rsidR="009A4DD0" w:rsidRPr="009A4DD0" w:rsidRDefault="009A4DD0" w:rsidP="009A4D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9A4DD0" w:rsidRPr="009A4DD0" w:rsidRDefault="009A4DD0" w:rsidP="009A4D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9A4DD0" w:rsidRPr="009A4DD0" w:rsidRDefault="009A4DD0" w:rsidP="009A4D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недопустимости объединения созданных для несовместимых между собой целей баз данных, содержащих персональные данные;</w:t>
      </w:r>
    </w:p>
    <w:p w:rsidR="009A4DD0" w:rsidRPr="009A4DD0" w:rsidRDefault="009A4DD0" w:rsidP="009A4D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9A4DD0" w:rsidRPr="009A4DD0" w:rsidRDefault="009A4DD0" w:rsidP="009A4D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уничтожения персональных данных по достижении целей обработки персональных данных или в случае утраты необходимости в их достижении.</w:t>
      </w:r>
    </w:p>
    <w:p w:rsidR="009A4DD0" w:rsidRPr="009A4DD0" w:rsidRDefault="009A4DD0" w:rsidP="009A4DD0">
      <w:pPr>
        <w:shd w:val="clear" w:color="auto" w:fill="FFFFFF"/>
        <w:spacing w:after="150" w:line="360" w:lineRule="auto"/>
        <w:outlineLvl w:val="1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9A4DD0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3. Условия обработки персональных данных</w:t>
      </w:r>
    </w:p>
    <w:p w:rsidR="009A4DD0" w:rsidRPr="009A4DD0" w:rsidRDefault="009A4DD0" w:rsidP="009A4DD0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Обработка персональных данных в ООО «Профи Консалтинг» осуществляется с соблюдением принципов и правил, предусмотренных законодательством РФ.</w:t>
      </w:r>
    </w:p>
    <w:p w:rsidR="009A4DD0" w:rsidRPr="009A4DD0" w:rsidRDefault="009A4DD0" w:rsidP="009A4DD0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Обработка персональных данных допускается в следующих случаях:</w:t>
      </w:r>
    </w:p>
    <w:p w:rsidR="009A4DD0" w:rsidRPr="009A4DD0" w:rsidRDefault="009A4DD0" w:rsidP="009A4D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данных. В случаях, предусмотренных законодательством РФ, обработка персональных данных осуществляется только с согласия в письменной форме субъекта персональных данных;</w:t>
      </w:r>
    </w:p>
    <w:p w:rsidR="009A4DD0" w:rsidRPr="009A4DD0" w:rsidRDefault="009A4DD0" w:rsidP="009A4D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выполнения</w:t>
      </w:r>
      <w:proofErr w:type="gramEnd"/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:rsidR="009A4DD0" w:rsidRPr="009A4DD0" w:rsidRDefault="009A4DD0" w:rsidP="009A4D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9A4DD0" w:rsidRPr="009A4DD0" w:rsidRDefault="009A4DD0" w:rsidP="009A4D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 июля 2010 года N 210-ФЗ "Об организации предоставления государственных и муниципальных услуг", включая регистрацию субъекта персональных данных на едином</w:t>
      </w:r>
      <w:proofErr w:type="gramEnd"/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gramStart"/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портале</w:t>
      </w:r>
      <w:proofErr w:type="gramEnd"/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государственных и муниципальных услуг и (или) региональных порталах государственных и муниципальных услуг;</w:t>
      </w:r>
    </w:p>
    <w:p w:rsidR="009A4DD0" w:rsidRPr="009A4DD0" w:rsidRDefault="009A4DD0" w:rsidP="009A4D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в том числе в случае реализации оператором своего права на уступку прав (требований) по такому договору,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  <w:proofErr w:type="gramEnd"/>
    </w:p>
    <w:p w:rsidR="009A4DD0" w:rsidRPr="009A4DD0" w:rsidRDefault="009A4DD0" w:rsidP="009A4D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9A4DD0" w:rsidRPr="009A4DD0" w:rsidRDefault="009A4DD0" w:rsidP="009A4D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9A4DD0" w:rsidRPr="009A4DD0" w:rsidRDefault="009A4DD0" w:rsidP="009A4D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данных;</w:t>
      </w:r>
    </w:p>
    <w:p w:rsidR="009A4DD0" w:rsidRPr="009A4DD0" w:rsidRDefault="009A4DD0" w:rsidP="009A4D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обработка персональных данных осуществляется в статистических или иных исследовательских целях, при условии обязательного обезличивания персональных данных, за исключением целей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дств св</w:t>
      </w:r>
      <w:proofErr w:type="gramEnd"/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язи;</w:t>
      </w:r>
    </w:p>
    <w:p w:rsidR="009A4DD0" w:rsidRPr="009A4DD0" w:rsidRDefault="009A4DD0" w:rsidP="009A4D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9A4DD0" w:rsidRPr="009A4DD0" w:rsidRDefault="009A4DD0" w:rsidP="009A4D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9A4DD0" w:rsidRPr="009A4DD0" w:rsidRDefault="009A4DD0" w:rsidP="009A4DD0">
      <w:pPr>
        <w:shd w:val="clear" w:color="auto" w:fill="FFFFFF"/>
        <w:spacing w:after="150" w:line="360" w:lineRule="auto"/>
        <w:outlineLvl w:val="1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9A4DD0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4. Цели обработки персональных данных</w:t>
      </w:r>
    </w:p>
    <w:p w:rsidR="009A4DD0" w:rsidRPr="009A4DD0" w:rsidRDefault="009A4DD0" w:rsidP="009A4DD0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ООО «Профи Консалтинг» обрабатывает персональные данные в соответствии нормами действующего законодательства, локальными нормативными актам</w:t>
      </w:r>
      <w:proofErr w:type="gramStart"/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 ООО</w:t>
      </w:r>
      <w:proofErr w:type="gramEnd"/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«Профи Консалтинг», а также Согласием субъекта персональных данных на обработку персональных данных в целях: проведения статистических исследований, а также исследований, направленных на улучшение качества продукции, работ и услуг ООО «Профи Консалтинг»; проведения маркетинговых программ, в том числе, для продвижения товаров, работ, услуг Оператора на рынке; информирования потребителей о новых товарах и услугах Оператора и др.</w:t>
      </w:r>
    </w:p>
    <w:p w:rsidR="009A4DD0" w:rsidRPr="009A4DD0" w:rsidRDefault="009A4DD0" w:rsidP="009A4DD0">
      <w:pPr>
        <w:shd w:val="clear" w:color="auto" w:fill="FFFFFF"/>
        <w:spacing w:after="150" w:line="360" w:lineRule="auto"/>
        <w:outlineLvl w:val="1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9A4DD0">
        <w:rPr>
          <w:rFonts w:ascii="Arial" w:eastAsia="Times New Roman" w:hAnsi="Arial" w:cs="Arial"/>
          <w:color w:val="111111"/>
          <w:sz w:val="32"/>
          <w:szCs w:val="32"/>
          <w:lang w:eastAsia="ru-RU"/>
        </w:rPr>
        <w:lastRenderedPageBreak/>
        <w:t>5. Права субъекта персональных данных</w:t>
      </w:r>
    </w:p>
    <w:p w:rsidR="009A4DD0" w:rsidRPr="009A4DD0" w:rsidRDefault="009A4DD0" w:rsidP="009A4DD0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9A4DD0" w:rsidRPr="009A4DD0" w:rsidRDefault="009A4DD0" w:rsidP="009A4D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подтверждение факта обработки персональных данных Оператором;</w:t>
      </w:r>
    </w:p>
    <w:p w:rsidR="009A4DD0" w:rsidRPr="009A4DD0" w:rsidRDefault="009A4DD0" w:rsidP="009A4D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правовые основания и цели обработки персональных данных;</w:t>
      </w:r>
    </w:p>
    <w:p w:rsidR="009A4DD0" w:rsidRPr="009A4DD0" w:rsidRDefault="009A4DD0" w:rsidP="009A4D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цели и применяемые Оператором способы обработки персональных данных;</w:t>
      </w:r>
    </w:p>
    <w:p w:rsidR="009A4DD0" w:rsidRPr="009A4DD0" w:rsidRDefault="009A4DD0" w:rsidP="009A4D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9A4DD0" w:rsidRPr="009A4DD0" w:rsidRDefault="009A4DD0" w:rsidP="009A4D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9A4DD0" w:rsidRPr="009A4DD0" w:rsidRDefault="009A4DD0" w:rsidP="009A4D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сроки обработки персональных данных, в том числе сроки их хранения;</w:t>
      </w:r>
    </w:p>
    <w:p w:rsidR="009A4DD0" w:rsidRPr="009A4DD0" w:rsidRDefault="009A4DD0" w:rsidP="009A4D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порядок осуществления субъектом персональных данных прав, предусмотренных Федеральным законом от 27 июля 2006 года № 152-ФЗ «О персональных данных»;</w:t>
      </w:r>
    </w:p>
    <w:p w:rsidR="009A4DD0" w:rsidRPr="009A4DD0" w:rsidRDefault="009A4DD0" w:rsidP="009A4D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информацию </w:t>
      </w:r>
      <w:proofErr w:type="gramStart"/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</w:t>
      </w:r>
      <w:proofErr w:type="gramEnd"/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gramStart"/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осуществленной</w:t>
      </w:r>
      <w:proofErr w:type="gramEnd"/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или о предполагаемой трансграничной передаче данных;</w:t>
      </w:r>
    </w:p>
    <w:p w:rsidR="009A4DD0" w:rsidRPr="009A4DD0" w:rsidRDefault="009A4DD0" w:rsidP="009A4D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9A4DD0" w:rsidRPr="009A4DD0" w:rsidRDefault="009A4DD0" w:rsidP="009A4D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иные сведения, предусмотренные законодательством Российской Федерации.</w:t>
      </w:r>
    </w:p>
    <w:p w:rsidR="009A4DD0" w:rsidRPr="009A4DD0" w:rsidRDefault="009A4DD0" w:rsidP="009A4DD0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Субъект персональных данных пользуется также правами, предусмотренными Главой 3 ФЗ «О персональных данных».</w:t>
      </w:r>
    </w:p>
    <w:p w:rsidR="009A4DD0" w:rsidRPr="009A4DD0" w:rsidRDefault="009A4DD0" w:rsidP="009A4DD0">
      <w:pPr>
        <w:shd w:val="clear" w:color="auto" w:fill="FFFFFF"/>
        <w:spacing w:after="150" w:line="360" w:lineRule="auto"/>
        <w:outlineLvl w:val="1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9A4DD0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6. Права Оператора персональных данных</w:t>
      </w:r>
    </w:p>
    <w:p w:rsidR="009A4DD0" w:rsidRPr="009A4DD0" w:rsidRDefault="009A4DD0" w:rsidP="009A4DD0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ООО «Профи Консалтинг» вправе:</w:t>
      </w:r>
    </w:p>
    <w:p w:rsidR="009A4DD0" w:rsidRPr="009A4DD0" w:rsidRDefault="009A4DD0" w:rsidP="009A4D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отстаивать свои интересы в суде;</w:t>
      </w:r>
    </w:p>
    <w:p w:rsidR="009A4DD0" w:rsidRPr="009A4DD0" w:rsidRDefault="009A4DD0" w:rsidP="009A4D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предоставлять персональные данные субъектов третьим лицам, если это предусмотрено действующим законодательством Российской Федерации (правоохранительные, налоговые органы и др.), и (или) связано с исполнением договора, стороной которого либо выгодоприобретателем или поручителем по которому является субъект персональных данных, и (или) предусмотрено Согласием субъекта персональных данных на обработку персональных данных;</w:t>
      </w:r>
    </w:p>
    <w:p w:rsidR="009A4DD0" w:rsidRPr="009A4DD0" w:rsidRDefault="009A4DD0" w:rsidP="009A4D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отказывать в предоставлении персональных данных в случаях, предусмотренных законодательством Российской Федерации;</w:t>
      </w:r>
    </w:p>
    <w:p w:rsidR="009A4DD0" w:rsidRPr="009A4DD0" w:rsidRDefault="009A4DD0" w:rsidP="009A4D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осуществлять обработку персональных данных субъекта без его согласия в случаях, предусмотренных законодательством Российской Федерации;</w:t>
      </w:r>
    </w:p>
    <w:p w:rsidR="009A4DD0" w:rsidRPr="009A4DD0" w:rsidRDefault="009A4DD0" w:rsidP="009A4D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поручить обработку персональных данных другому лицу с согласия субъекта персональных </w:t>
      </w:r>
      <w:proofErr w:type="gramStart"/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данных</w:t>
      </w:r>
      <w:proofErr w:type="gramEnd"/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на основании заключаемого с этим лицом договора.</w:t>
      </w:r>
    </w:p>
    <w:p w:rsidR="009A4DD0" w:rsidRPr="009A4DD0" w:rsidRDefault="009A4DD0" w:rsidP="009A4DD0">
      <w:pPr>
        <w:shd w:val="clear" w:color="auto" w:fill="FFFFFF"/>
        <w:spacing w:after="150" w:line="360" w:lineRule="auto"/>
        <w:outlineLvl w:val="1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9A4DD0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7. Организация защиты персональных данных</w:t>
      </w:r>
    </w:p>
    <w:p w:rsidR="009A4DD0" w:rsidRPr="009A4DD0" w:rsidRDefault="009A4DD0" w:rsidP="009A4DD0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ООО «Профи Консалтинг» принимает необходимые организационные и технические меры для обеспечения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В отдельных случаях для выполнения части функций по обеспечению </w:t>
      </w: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безопасности персональных данных ООО «Профи Консалтинг» могут привлекаться сторонние организации, имеющие оформленные в установленном порядке лицензии на осуществление деятельности по технической защите конфиденциальной информации.</w:t>
      </w:r>
    </w:p>
    <w:p w:rsidR="009A4DD0" w:rsidRPr="009A4DD0" w:rsidRDefault="009A4DD0" w:rsidP="009A4DD0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Защите подлежат все обрабатываемые в ООО «Профи Консалтинг» персональные данные. В целях координации мероприятий по обеспечению безопасности персональных данных в территориально обособленных подразделениях ООО «Профи Консалтинг» назначаются лица, ответственные за организацию обработки персональных данных, а также лица, ответственные за обеспечение безопасности персональных данных в информационных системах.</w:t>
      </w:r>
    </w:p>
    <w:p w:rsidR="009A4DD0" w:rsidRPr="009A4DD0" w:rsidRDefault="009A4DD0" w:rsidP="009A4DD0">
      <w:pPr>
        <w:shd w:val="clear" w:color="auto" w:fill="FFFFFF"/>
        <w:spacing w:after="150" w:line="360" w:lineRule="auto"/>
        <w:outlineLvl w:val="1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9A4DD0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8. Улучшение порядка управления и обеспечения обработки и защиты персональных данных</w:t>
      </w:r>
    </w:p>
    <w:p w:rsidR="009A4DD0" w:rsidRPr="009A4DD0" w:rsidRDefault="009A4DD0" w:rsidP="009A4DD0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ООО «Профи Консалтинг» на регулярной основе улучшает порядок управления и обеспечения обработки и защиты персональных данных с учетом регулярных изменений требований действующего законодательства РФ и характеристик процессов организации обработки и обеспечения безопасности персональных данных, а также по причине выработки новых подходов и практик обработки и защиты персональных данных. Улучшение достигается посредством уточнения (пересмотра) локальных актов, регулирующих обработку или обеспечение безопасности персональных данных, использования результатов внутреннего контроля и проверок (государственного надзора), корректирующих и предупреждающих действий.</w:t>
      </w:r>
    </w:p>
    <w:p w:rsidR="009A4DD0" w:rsidRPr="009A4DD0" w:rsidRDefault="009A4DD0" w:rsidP="009A4DD0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ООО «Профи Консалтинг» определяет действия, необходимые для устранения причин потенциальных несоответствий требованиям действующего законодательства РФ в области обработки и обеспечения безопасности персональных данных и локальных актов Оператора.</w:t>
      </w:r>
    </w:p>
    <w:p w:rsidR="009A4DD0" w:rsidRPr="009A4DD0" w:rsidRDefault="009A4DD0" w:rsidP="009A4DD0">
      <w:pPr>
        <w:shd w:val="clear" w:color="auto" w:fill="FFFFFF"/>
        <w:spacing w:after="150" w:line="360" w:lineRule="auto"/>
        <w:outlineLvl w:val="1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9A4DD0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9. Хранение Политики</w:t>
      </w:r>
    </w:p>
    <w:p w:rsidR="009A4DD0" w:rsidRPr="009A4DD0" w:rsidRDefault="009A4DD0" w:rsidP="009A4DD0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Действующая редакция Политики на бумажном носителе хранится в ООО «Профи Консалтинг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» по адресу: 241013</w:t>
      </w: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, г. Брянск, ул. 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Литейная, д. 36 «А», оф. 802.</w:t>
      </w:r>
    </w:p>
    <w:p w:rsidR="009A4DD0" w:rsidRDefault="009A4DD0" w:rsidP="009A4DD0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Электронная версия действующей редакции Политики размещена в соответствующем разделе на официальном интернет сайте 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ООО «</w:t>
      </w: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Профи Консалтинг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»</w:t>
      </w: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по адресу: http://profy32.ru/ </w:t>
      </w:r>
    </w:p>
    <w:p w:rsidR="009A4DD0" w:rsidRDefault="009A4DD0" w:rsidP="009A4DD0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9A4DD0" w:rsidRDefault="009A4DD0" w:rsidP="009A4DD0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9A4DD0" w:rsidRDefault="009A4DD0" w:rsidP="009A4DD0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9A4DD0" w:rsidRDefault="009A4DD0" w:rsidP="009A4DD0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Утверждено</w:t>
      </w: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Генеральным директором ООО «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Профи Консалтинг</w:t>
      </w: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»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  Степиной О.П.</w:t>
      </w:r>
    </w:p>
    <w:p w:rsidR="009A4DD0" w:rsidRDefault="009A4DD0" w:rsidP="009A4DD0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9A4DD0" w:rsidRPr="009A4DD0" w:rsidRDefault="009A4DD0" w:rsidP="009A4DD0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01</w:t>
      </w: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.0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6</w:t>
      </w:r>
      <w:r w:rsidRPr="009A4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.2017 г.</w:t>
      </w:r>
    </w:p>
    <w:p w:rsidR="00337026" w:rsidRDefault="00337026" w:rsidP="009A4DD0">
      <w:pPr>
        <w:spacing w:line="360" w:lineRule="auto"/>
      </w:pPr>
    </w:p>
    <w:sectPr w:rsidR="0033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07A5"/>
    <w:multiLevelType w:val="multilevel"/>
    <w:tmpl w:val="C498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C4E18"/>
    <w:multiLevelType w:val="multilevel"/>
    <w:tmpl w:val="4E38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2543D1"/>
    <w:multiLevelType w:val="multilevel"/>
    <w:tmpl w:val="EE9C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521A17"/>
    <w:multiLevelType w:val="multilevel"/>
    <w:tmpl w:val="0E9E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E8"/>
    <w:rsid w:val="00027793"/>
    <w:rsid w:val="00090127"/>
    <w:rsid w:val="00337026"/>
    <w:rsid w:val="003438BF"/>
    <w:rsid w:val="003C2528"/>
    <w:rsid w:val="003F29B3"/>
    <w:rsid w:val="004925AE"/>
    <w:rsid w:val="004D2EFC"/>
    <w:rsid w:val="00572417"/>
    <w:rsid w:val="00577882"/>
    <w:rsid w:val="0061792F"/>
    <w:rsid w:val="00623D50"/>
    <w:rsid w:val="006C6FA9"/>
    <w:rsid w:val="007059C2"/>
    <w:rsid w:val="007D6587"/>
    <w:rsid w:val="009A4DD0"/>
    <w:rsid w:val="00A511E8"/>
    <w:rsid w:val="00AC0173"/>
    <w:rsid w:val="00D125C4"/>
    <w:rsid w:val="00D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2017-07-21T12:20:00Z</dcterms:created>
  <dcterms:modified xsi:type="dcterms:W3CDTF">2017-07-21T12:30:00Z</dcterms:modified>
</cp:coreProperties>
</file>